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49" w:rsidRPr="00722FCB" w:rsidRDefault="00B77FDD" w:rsidP="00F70649">
      <w:pPr>
        <w:rPr>
          <w:b/>
          <w:sz w:val="28"/>
          <w:szCs w:val="28"/>
          <w:u w:val="single"/>
          <w:lang w:eastAsia="zh-HK"/>
        </w:rPr>
      </w:pPr>
      <w:r>
        <w:rPr>
          <w:b/>
          <w:sz w:val="28"/>
          <w:szCs w:val="28"/>
          <w:u w:val="single"/>
          <w:lang w:eastAsia="zh-HK"/>
        </w:rPr>
        <w:t>Transmission of</w:t>
      </w:r>
      <w:r w:rsidR="00F70649" w:rsidRPr="00434757">
        <w:rPr>
          <w:rFonts w:hint="eastAsia"/>
          <w:b/>
          <w:sz w:val="28"/>
          <w:szCs w:val="28"/>
          <w:u w:val="single"/>
        </w:rPr>
        <w:t xml:space="preserve"> student data files via </w:t>
      </w:r>
      <w:proofErr w:type="spellStart"/>
      <w:r w:rsidR="00F70649" w:rsidRPr="00434757">
        <w:rPr>
          <w:rFonts w:hint="eastAsia"/>
          <w:b/>
          <w:sz w:val="28"/>
          <w:szCs w:val="28"/>
          <w:u w:val="single"/>
        </w:rPr>
        <w:t>WebSAMS</w:t>
      </w:r>
      <w:proofErr w:type="spellEnd"/>
    </w:p>
    <w:p w:rsidR="00F32382" w:rsidRPr="00F70649" w:rsidRDefault="00F32382">
      <w:pPr>
        <w:rPr>
          <w:lang w:eastAsia="zh-HK"/>
        </w:rPr>
      </w:pPr>
    </w:p>
    <w:p w:rsidR="004424ED" w:rsidRPr="00312BE4" w:rsidRDefault="00F32382" w:rsidP="00312BE4">
      <w:pPr>
        <w:pStyle w:val="a3"/>
        <w:numPr>
          <w:ilvl w:val="0"/>
          <w:numId w:val="4"/>
        </w:numPr>
        <w:ind w:leftChars="0"/>
        <w:rPr>
          <w:b/>
          <w:lang w:eastAsia="zh-HK"/>
        </w:rPr>
      </w:pPr>
      <w:r>
        <w:rPr>
          <w:rFonts w:hint="eastAsia"/>
          <w:b/>
          <w:lang w:eastAsia="zh-HK"/>
        </w:rPr>
        <w:t>Procedures</w:t>
      </w:r>
      <w:bookmarkStart w:id="0" w:name="_GoBack"/>
      <w:bookmarkEnd w:id="0"/>
    </w:p>
    <w:p w:rsidR="004424ED" w:rsidRPr="00434757" w:rsidRDefault="004424ED" w:rsidP="00503B54">
      <w:pPr>
        <w:pStyle w:val="a3"/>
        <w:numPr>
          <w:ilvl w:val="0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 xml:space="preserve">Goes to CDS </w:t>
      </w:r>
      <w:r w:rsidR="00163A2D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Incoming Message</w:t>
      </w:r>
    </w:p>
    <w:p w:rsidR="004424ED" w:rsidRPr="00434757" w:rsidRDefault="00D65B79" w:rsidP="001823D8">
      <w:pPr>
        <w:pStyle w:val="a3"/>
        <w:numPr>
          <w:ilvl w:val="1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 xml:space="preserve">Decrypt the parameter file, </w:t>
      </w:r>
      <w:r w:rsidR="004424ED" w:rsidRPr="00434757">
        <w:rPr>
          <w:lang w:eastAsia="zh-HK"/>
        </w:rPr>
        <w:t>“TSA parameter file for secondary school”</w:t>
      </w:r>
    </w:p>
    <w:p w:rsidR="004424ED" w:rsidRPr="00434757" w:rsidRDefault="004424ED" w:rsidP="00503B54">
      <w:pPr>
        <w:pStyle w:val="a3"/>
        <w:numPr>
          <w:ilvl w:val="0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 xml:space="preserve">Goes to HKEAA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TSA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Data Communication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Process Incoming Data</w:t>
      </w:r>
    </w:p>
    <w:p w:rsidR="004424ED" w:rsidRPr="00434757" w:rsidRDefault="004424ED" w:rsidP="001823D8">
      <w:pPr>
        <w:pStyle w:val="a3"/>
        <w:numPr>
          <w:ilvl w:val="1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>Import parameter file, “TSA parameter file for secondary school”</w:t>
      </w:r>
    </w:p>
    <w:p w:rsidR="004424ED" w:rsidRPr="00434757" w:rsidRDefault="004424ED" w:rsidP="00503B54">
      <w:pPr>
        <w:pStyle w:val="a3"/>
        <w:numPr>
          <w:ilvl w:val="0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 xml:space="preserve">Goes to HKEAA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TSA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Maintain Student Data</w:t>
      </w:r>
    </w:p>
    <w:p w:rsidR="004424ED" w:rsidRPr="00434757" w:rsidRDefault="004424ED" w:rsidP="001823D8">
      <w:pPr>
        <w:pStyle w:val="a3"/>
        <w:numPr>
          <w:ilvl w:val="1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>Maintain the student data and save</w:t>
      </w:r>
    </w:p>
    <w:p w:rsidR="004424ED" w:rsidRPr="00434757" w:rsidRDefault="004424ED" w:rsidP="00503B54">
      <w:pPr>
        <w:pStyle w:val="a3"/>
        <w:numPr>
          <w:ilvl w:val="0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 xml:space="preserve">Goes to HKEAA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TSA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Data Communication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Prepare Outgoing Data</w:t>
      </w:r>
    </w:p>
    <w:p w:rsidR="004424ED" w:rsidRPr="00434757" w:rsidRDefault="004424ED" w:rsidP="001823D8">
      <w:pPr>
        <w:pStyle w:val="a3"/>
        <w:numPr>
          <w:ilvl w:val="1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 xml:space="preserve">Prepare the TSA Student Data file and check the report.  If there is no </w:t>
      </w:r>
      <w:r w:rsidRPr="00434757">
        <w:rPr>
          <w:lang w:eastAsia="zh-HK"/>
        </w:rPr>
        <w:tab/>
        <w:t>problem, confirm the TSA Student Data file.</w:t>
      </w:r>
    </w:p>
    <w:p w:rsidR="004424ED" w:rsidRPr="00434757" w:rsidRDefault="004424ED" w:rsidP="00503B54">
      <w:pPr>
        <w:pStyle w:val="a3"/>
        <w:numPr>
          <w:ilvl w:val="0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 xml:space="preserve">Goes to CDS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Outgoing Message </w:t>
      </w:r>
      <w:r w:rsidR="001713F3" w:rsidRPr="00434757">
        <w:rPr>
          <w:lang w:eastAsia="zh-HK"/>
        </w:rPr>
        <w:sym w:font="Wingdings" w:char="F0E0"/>
      </w:r>
      <w:r w:rsidRPr="00434757">
        <w:rPr>
          <w:lang w:eastAsia="zh-HK"/>
        </w:rPr>
        <w:t xml:space="preserve"> Maintain Message</w:t>
      </w:r>
    </w:p>
    <w:p w:rsidR="004424ED" w:rsidRPr="00434757" w:rsidRDefault="004424ED" w:rsidP="001823D8">
      <w:pPr>
        <w:pStyle w:val="a3"/>
        <w:numPr>
          <w:ilvl w:val="1"/>
          <w:numId w:val="2"/>
        </w:numPr>
        <w:ind w:leftChars="0"/>
        <w:rPr>
          <w:lang w:eastAsia="zh-HK"/>
        </w:rPr>
      </w:pPr>
      <w:r w:rsidRPr="00434757">
        <w:rPr>
          <w:lang w:eastAsia="zh-HK"/>
        </w:rPr>
        <w:t>Encrypt and send the TSA Student Data file</w:t>
      </w:r>
    </w:p>
    <w:p w:rsidR="004424ED" w:rsidRDefault="004424ED" w:rsidP="004424ED">
      <w:pPr>
        <w:rPr>
          <w:lang w:eastAsia="zh-HK"/>
        </w:rPr>
      </w:pPr>
    </w:p>
    <w:p w:rsidR="004424ED" w:rsidRPr="00312BE4" w:rsidRDefault="00F36618" w:rsidP="00312BE4">
      <w:pPr>
        <w:pStyle w:val="a3"/>
        <w:numPr>
          <w:ilvl w:val="0"/>
          <w:numId w:val="4"/>
        </w:numPr>
        <w:ind w:leftChars="0"/>
        <w:rPr>
          <w:b/>
          <w:lang w:eastAsia="zh-HK"/>
        </w:rPr>
      </w:pPr>
      <w:r w:rsidRPr="00503B54">
        <w:rPr>
          <w:noProof/>
        </w:rPr>
        <w:drawing>
          <wp:anchor distT="0" distB="0" distL="114300" distR="114300" simplePos="0" relativeHeight="251658240" behindDoc="1" locked="0" layoutInCell="1" allowOverlap="1" wp14:anchorId="184CEE56" wp14:editId="5A6007EC">
            <wp:simplePos x="0" y="0"/>
            <wp:positionH relativeFrom="column">
              <wp:posOffset>5088255</wp:posOffset>
            </wp:positionH>
            <wp:positionV relativeFrom="paragraph">
              <wp:posOffset>211455</wp:posOffset>
            </wp:positionV>
            <wp:extent cx="643255" cy="643255"/>
            <wp:effectExtent l="0" t="0" r="4445" b="4445"/>
            <wp:wrapTight wrapText="bothSides">
              <wp:wrapPolygon edited="0">
                <wp:start x="0" y="0"/>
                <wp:lineTo x="0" y="21110"/>
                <wp:lineTo x="21110" y="21110"/>
                <wp:lineTo x="21110" y="0"/>
                <wp:lineTo x="0" y="0"/>
              </wp:wrapPolygon>
            </wp:wrapTight>
            <wp:docPr id="6" name="Picture 2" descr="C:\Users\lamkwokwing\Desktop\QR code\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lamkwokwing\Desktop\QR code\E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E4" w:rsidRPr="00312BE4">
        <w:rPr>
          <w:rFonts w:hint="eastAsia"/>
          <w:b/>
          <w:lang w:eastAsia="zh-HK"/>
        </w:rPr>
        <w:t>References</w:t>
      </w:r>
    </w:p>
    <w:p w:rsidR="004424ED" w:rsidRDefault="004424ED" w:rsidP="004424ED">
      <w:pPr>
        <w:pStyle w:val="a3"/>
        <w:numPr>
          <w:ilvl w:val="0"/>
          <w:numId w:val="1"/>
        </w:numPr>
        <w:ind w:leftChars="0"/>
        <w:rPr>
          <w:lang w:eastAsia="zh-HK"/>
        </w:rPr>
      </w:pPr>
      <w:proofErr w:type="spellStart"/>
      <w:r>
        <w:rPr>
          <w:rFonts w:hint="eastAsia"/>
          <w:lang w:eastAsia="zh-HK"/>
        </w:rPr>
        <w:t>Powerpoint</w:t>
      </w:r>
      <w:proofErr w:type="spellEnd"/>
      <w:r>
        <w:rPr>
          <w:rFonts w:hint="eastAsia"/>
          <w:lang w:eastAsia="zh-HK"/>
        </w:rPr>
        <w:t xml:space="preserve"> on submission of TSA student data for Secondary Schools </w:t>
      </w:r>
      <w:r w:rsidR="00312BE4">
        <w:rPr>
          <w:rFonts w:hint="eastAsia"/>
          <w:lang w:eastAsia="zh-HK"/>
        </w:rPr>
        <w:t xml:space="preserve">in </w:t>
      </w:r>
      <w:proofErr w:type="spellStart"/>
      <w:r w:rsidR="00312BE4">
        <w:rPr>
          <w:rFonts w:hint="eastAsia"/>
          <w:lang w:eastAsia="zh-HK"/>
        </w:rPr>
        <w:t>WebSAMS</w:t>
      </w:r>
      <w:proofErr w:type="spellEnd"/>
    </w:p>
    <w:p w:rsidR="00CD64B9" w:rsidRDefault="00C13213" w:rsidP="00C13213">
      <w:pPr>
        <w:pStyle w:val="a3"/>
        <w:ind w:leftChars="0" w:left="360"/>
        <w:rPr>
          <w:lang w:eastAsia="zh-HK"/>
        </w:rPr>
      </w:pPr>
      <w:r w:rsidRPr="00C13213">
        <w:rPr>
          <w:lang w:eastAsia="zh-HK"/>
        </w:rPr>
        <w:t>(</w:t>
      </w:r>
      <w:hyperlink r:id="rId9" w:history="1">
        <w:r w:rsidRPr="009018A6">
          <w:rPr>
            <w:rStyle w:val="a4"/>
            <w:lang w:eastAsia="zh-HK"/>
          </w:rPr>
          <w:t>http://www.edb.gov.hk</w:t>
        </w:r>
      </w:hyperlink>
      <w:r>
        <w:rPr>
          <w:lang w:eastAsia="zh-HK"/>
        </w:rPr>
        <w:t xml:space="preserve"> </w:t>
      </w:r>
      <w:r w:rsidR="001713F3" w:rsidRPr="00434757">
        <w:rPr>
          <w:lang w:eastAsia="zh-HK"/>
        </w:rPr>
        <w:sym w:font="Wingdings" w:char="F0E0"/>
      </w:r>
      <w:r w:rsidRPr="00C13213">
        <w:rPr>
          <w:lang w:eastAsia="zh-HK"/>
        </w:rPr>
        <w:t xml:space="preserve"> </w:t>
      </w:r>
      <w:hyperlink r:id="rId10" w:history="1">
        <w:r w:rsidRPr="00C13213">
          <w:rPr>
            <w:rStyle w:val="a4"/>
            <w:lang w:eastAsia="zh-HK"/>
          </w:rPr>
          <w:t>School Administration and Management &gt; Administration &gt; IT Systems for Schools &gt; WebSAMS &gt; Briefing Sessions &amp; Workshops</w:t>
        </w:r>
      </w:hyperlink>
      <w:r w:rsidRPr="00C13213">
        <w:rPr>
          <w:lang w:eastAsia="zh-HK"/>
        </w:rPr>
        <w:t>)</w:t>
      </w:r>
      <w:hyperlink r:id="rId11" w:history="1"/>
    </w:p>
    <w:p w:rsidR="004424ED" w:rsidRDefault="00CC5256" w:rsidP="004424ED">
      <w:pPr>
        <w:pStyle w:val="a3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62ED271B" wp14:editId="3F02288D">
            <wp:simplePos x="0" y="0"/>
            <wp:positionH relativeFrom="column">
              <wp:posOffset>5144135</wp:posOffset>
            </wp:positionH>
            <wp:positionV relativeFrom="paragraph">
              <wp:posOffset>6350</wp:posOffset>
            </wp:positionV>
            <wp:extent cx="579120" cy="579120"/>
            <wp:effectExtent l="0" t="0" r="0" b="0"/>
            <wp:wrapTight wrapText="bothSides">
              <wp:wrapPolygon edited="0">
                <wp:start x="0" y="0"/>
                <wp:lineTo x="0" y="20605"/>
                <wp:lineTo x="20605" y="20605"/>
                <wp:lineTo x="20605" y="0"/>
                <wp:lineTo x="0" y="0"/>
              </wp:wrapPolygon>
            </wp:wrapTight>
            <wp:docPr id="1" name="圖片 1" descr="C:\Users\rubylee\Desktop\from 24 Oct 2016\Modules\TSA\TSA FAQ in C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bylee\Desktop\from 24 Oct 2016\Modules\TSA\TSA FAQ in CD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B54">
        <w:rPr>
          <w:rFonts w:hint="eastAsia"/>
          <w:lang w:eastAsia="zh-HK"/>
        </w:rPr>
        <w:t>Frequent Asked Questions</w:t>
      </w:r>
    </w:p>
    <w:p w:rsidR="00F36618" w:rsidRPr="001F72FD" w:rsidRDefault="00503B54" w:rsidP="00503B54">
      <w:pPr>
        <w:pStyle w:val="a3"/>
        <w:ind w:leftChars="0" w:left="360"/>
        <w:rPr>
          <w:rStyle w:val="a4"/>
          <w:lang w:eastAsia="zh-HK"/>
        </w:rPr>
      </w:pPr>
      <w:r>
        <w:rPr>
          <w:rFonts w:hint="eastAsia"/>
          <w:lang w:eastAsia="zh-HK"/>
        </w:rPr>
        <w:t>(</w:t>
      </w:r>
      <w:hyperlink r:id="rId13" w:history="1">
        <w:r w:rsidR="001F72FD" w:rsidRPr="009018A6">
          <w:rPr>
            <w:rStyle w:val="a4"/>
            <w:lang w:eastAsia="zh-HK"/>
          </w:rPr>
          <w:t>http://cdr.websams.edb.gov.hk</w:t>
        </w:r>
      </w:hyperlink>
      <w:r w:rsidR="001F72FD">
        <w:rPr>
          <w:lang w:eastAsia="zh-HK"/>
        </w:rPr>
        <w:t xml:space="preserve"> </w:t>
      </w:r>
      <w:r w:rsidR="001713F3" w:rsidRPr="00434757">
        <w:rPr>
          <w:lang w:eastAsia="zh-HK"/>
        </w:rPr>
        <w:sym w:font="Wingdings" w:char="F0E0"/>
      </w:r>
      <w:r w:rsidR="001F72FD">
        <w:rPr>
          <w:lang w:eastAsia="zh-HK"/>
        </w:rPr>
        <w:t xml:space="preserve"> </w:t>
      </w:r>
      <w:r w:rsidR="001F72FD">
        <w:fldChar w:fldCharType="begin"/>
      </w:r>
      <w:r w:rsidR="001F72FD">
        <w:instrText xml:space="preserve"> HYPERLINK "http://cdr.websams.edb.gov.hk/html/Q&amp;A/hke.html" </w:instrText>
      </w:r>
      <w:r w:rsidR="001F72FD">
        <w:fldChar w:fldCharType="separate"/>
      </w:r>
      <w:r w:rsidRPr="001F72FD">
        <w:rPr>
          <w:rStyle w:val="a4"/>
          <w:rFonts w:hint="eastAsia"/>
        </w:rPr>
        <w:t>參考資料</w:t>
      </w:r>
      <w:r w:rsidRPr="001F72FD">
        <w:rPr>
          <w:rStyle w:val="a4"/>
          <w:rFonts w:hint="eastAsia"/>
        </w:rPr>
        <w:t xml:space="preserve"> &gt; </w:t>
      </w:r>
      <w:r w:rsidRPr="001F72FD">
        <w:rPr>
          <w:rStyle w:val="a4"/>
          <w:rFonts w:hint="eastAsia"/>
        </w:rPr>
        <w:t>常見問題及答案</w:t>
      </w:r>
      <w:r w:rsidRPr="001F72FD">
        <w:rPr>
          <w:rStyle w:val="a4"/>
          <w:rFonts w:hint="eastAsia"/>
        </w:rPr>
        <w:t xml:space="preserve"> &gt; </w:t>
      </w:r>
    </w:p>
    <w:p w:rsidR="00503B54" w:rsidRDefault="00503B54" w:rsidP="00503B54">
      <w:pPr>
        <w:pStyle w:val="a3"/>
        <w:ind w:leftChars="0" w:left="360"/>
        <w:rPr>
          <w:lang w:eastAsia="zh-HK"/>
        </w:rPr>
      </w:pPr>
      <w:r w:rsidRPr="001F72FD">
        <w:rPr>
          <w:rStyle w:val="a4"/>
          <w:rFonts w:hint="eastAsia"/>
        </w:rPr>
        <w:t>香港考評局程序</w:t>
      </w:r>
      <w:r w:rsidRPr="001F72FD">
        <w:rPr>
          <w:rStyle w:val="a4"/>
          <w:rFonts w:hint="eastAsia"/>
        </w:rPr>
        <w:t xml:space="preserve"> &gt; </w:t>
      </w:r>
      <w:proofErr w:type="gramStart"/>
      <w:r w:rsidRPr="001F72FD">
        <w:rPr>
          <w:rStyle w:val="a4"/>
          <w:rFonts w:hint="eastAsia"/>
        </w:rPr>
        <w:t>全港性系</w:t>
      </w:r>
      <w:proofErr w:type="gramEnd"/>
      <w:r w:rsidRPr="001F72FD">
        <w:rPr>
          <w:rStyle w:val="a4"/>
          <w:rFonts w:hint="eastAsia"/>
        </w:rPr>
        <w:t>統評估</w:t>
      </w:r>
      <w:r w:rsidR="001F72FD">
        <w:fldChar w:fldCharType="end"/>
      </w:r>
      <w:r>
        <w:rPr>
          <w:rFonts w:hint="eastAsia"/>
        </w:rPr>
        <w:t>)</w:t>
      </w:r>
    </w:p>
    <w:p w:rsidR="00CD64B9" w:rsidRDefault="00CD64B9" w:rsidP="00C40A92">
      <w:pPr>
        <w:rPr>
          <w:lang w:eastAsia="zh-HK"/>
        </w:rPr>
      </w:pPr>
    </w:p>
    <w:p w:rsidR="00C40A92" w:rsidRPr="00BE15E4" w:rsidRDefault="009D38D1" w:rsidP="00BE15E4">
      <w:pPr>
        <w:pStyle w:val="a3"/>
        <w:numPr>
          <w:ilvl w:val="0"/>
          <w:numId w:val="4"/>
        </w:numPr>
        <w:ind w:leftChars="0"/>
        <w:rPr>
          <w:b/>
          <w:lang w:eastAsia="zh-HK"/>
        </w:rPr>
      </w:pPr>
      <w:r w:rsidRPr="0032272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A99EEAD" wp14:editId="5E663724">
            <wp:simplePos x="0" y="0"/>
            <wp:positionH relativeFrom="column">
              <wp:posOffset>5184775</wp:posOffset>
            </wp:positionH>
            <wp:positionV relativeFrom="paragraph">
              <wp:posOffset>205740</wp:posOffset>
            </wp:positionV>
            <wp:extent cx="547370" cy="560705"/>
            <wp:effectExtent l="0" t="0" r="5080" b="0"/>
            <wp:wrapTight wrapText="bothSides">
              <wp:wrapPolygon edited="0">
                <wp:start x="0" y="0"/>
                <wp:lineTo x="0" y="20548"/>
                <wp:lineTo x="21049" y="20548"/>
                <wp:lineTo x="21049" y="0"/>
                <wp:lineTo x="0" y="0"/>
              </wp:wrapPolygon>
            </wp:wrapTight>
            <wp:docPr id="7" name="圖片 6" descr="C:\Users\jennylaw\Downloads\CDR QR 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C:\Users\jennylaw\Downloads\CDR QR cod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7C6">
        <w:rPr>
          <w:rFonts w:hint="eastAsia"/>
          <w:b/>
          <w:lang w:eastAsia="zh-HK"/>
        </w:rPr>
        <w:t>Enquiries</w:t>
      </w:r>
    </w:p>
    <w:p w:rsidR="00C40A92" w:rsidRDefault="00D65B79" w:rsidP="00D65B7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lang w:eastAsia="zh-HK"/>
        </w:rPr>
      </w:pPr>
      <w:proofErr w:type="spellStart"/>
      <w:r w:rsidRPr="00D65B79">
        <w:rPr>
          <w:rFonts w:ascii="Times New Roman" w:hAnsi="Times New Roman" w:cs="Times New Roman"/>
          <w:lang w:eastAsia="zh-HK"/>
        </w:rPr>
        <w:t>WebSAMS</w:t>
      </w:r>
      <w:proofErr w:type="spellEnd"/>
      <w:r w:rsidRPr="00D65B79">
        <w:rPr>
          <w:rFonts w:ascii="Times New Roman" w:hAnsi="Times New Roman" w:cs="Times New Roman"/>
          <w:lang w:eastAsia="zh-HK"/>
        </w:rPr>
        <w:t xml:space="preserve"> School Liaison Officers</w:t>
      </w:r>
    </w:p>
    <w:p w:rsidR="00322725" w:rsidRDefault="00F36618" w:rsidP="00F36618">
      <w:pPr>
        <w:pStyle w:val="a3"/>
        <w:ind w:leftChars="0" w:left="360"/>
        <w:rPr>
          <w:rFonts w:ascii="Times New Roman" w:hAnsi="Times New Roman" w:cs="Times New Roman"/>
          <w:lang w:eastAsia="zh-HK"/>
        </w:rPr>
      </w:pPr>
      <w:r w:rsidRPr="00F36618">
        <w:rPr>
          <w:rFonts w:ascii="Times New Roman" w:hAnsi="Times New Roman" w:cs="Times New Roman" w:hint="eastAsia"/>
          <w:lang w:eastAsia="zh-HK"/>
        </w:rPr>
        <w:t>(</w:t>
      </w:r>
      <w:hyperlink r:id="rId15" w:history="1">
        <w:r w:rsidR="00CC1207" w:rsidRPr="009018A6">
          <w:rPr>
            <w:rStyle w:val="a4"/>
            <w:rFonts w:ascii="Times New Roman" w:hAnsi="Times New Roman" w:cs="Times New Roman"/>
            <w:lang w:eastAsia="zh-HK"/>
          </w:rPr>
          <w:t>http://cdr.websams.edb.gov.hk</w:t>
        </w:r>
      </w:hyperlink>
      <w:r w:rsidR="00CC1207">
        <w:rPr>
          <w:rFonts w:ascii="Times New Roman" w:hAnsi="Times New Roman" w:cs="Times New Roman"/>
          <w:lang w:eastAsia="zh-HK"/>
        </w:rPr>
        <w:t xml:space="preserve"> </w:t>
      </w:r>
      <w:r w:rsidR="001713F3" w:rsidRPr="00434757">
        <w:rPr>
          <w:lang w:eastAsia="zh-HK"/>
        </w:rPr>
        <w:sym w:font="Wingdings" w:char="F0E0"/>
      </w:r>
      <w:r w:rsidRPr="00434757">
        <w:rPr>
          <w:rFonts w:ascii="Times New Roman" w:hAnsi="Times New Roman" w:cs="Times New Roman" w:hint="eastAsia"/>
          <w:lang w:eastAsia="zh-HK"/>
        </w:rPr>
        <w:t xml:space="preserve"> </w:t>
      </w:r>
      <w:r w:rsidR="009D38D1" w:rsidRPr="00434757">
        <w:rPr>
          <w:rFonts w:ascii="Times New Roman" w:hAnsi="Times New Roman" w:cs="Times New Roman" w:hint="eastAsia"/>
        </w:rPr>
        <w:t>主頁</w:t>
      </w:r>
      <w:r w:rsidR="009D38D1" w:rsidRPr="00434757">
        <w:rPr>
          <w:rFonts w:ascii="Times New Roman" w:hAnsi="Times New Roman" w:cs="Times New Roman" w:hint="eastAsia"/>
        </w:rPr>
        <w:t xml:space="preserve"> </w:t>
      </w:r>
      <w:r w:rsidR="001713F3" w:rsidRPr="00434757">
        <w:rPr>
          <w:lang w:eastAsia="zh-HK"/>
        </w:rPr>
        <w:sym w:font="Wingdings" w:char="F0E0"/>
      </w:r>
      <w:r w:rsidR="009D38D1">
        <w:rPr>
          <w:rFonts w:ascii="Times New Roman" w:hAnsi="Times New Roman" w:cs="Times New Roman" w:hint="eastAsia"/>
        </w:rPr>
        <w:t xml:space="preserve"> </w:t>
      </w:r>
      <w:r w:rsidRPr="00F36618">
        <w:rPr>
          <w:rFonts w:ascii="Times New Roman" w:hAnsi="Times New Roman" w:cs="Times New Roman" w:hint="eastAsia"/>
          <w:lang w:eastAsia="zh-HK"/>
        </w:rPr>
        <w:t>常用電話</w:t>
      </w:r>
      <w:r w:rsidRPr="00F36618">
        <w:rPr>
          <w:rFonts w:ascii="Times New Roman" w:hAnsi="Times New Roman" w:cs="Times New Roman" w:hint="eastAsia"/>
          <w:lang w:eastAsia="zh-HK"/>
        </w:rPr>
        <w:t>/</w:t>
      </w:r>
      <w:r w:rsidRPr="00F36618">
        <w:rPr>
          <w:rFonts w:ascii="Times New Roman" w:hAnsi="Times New Roman" w:cs="Times New Roman" w:hint="eastAsia"/>
          <w:lang w:eastAsia="zh-HK"/>
        </w:rPr>
        <w:t>電郵</w:t>
      </w:r>
      <w:r w:rsidRPr="00F36618">
        <w:rPr>
          <w:rFonts w:ascii="Times New Roman" w:hAnsi="Times New Roman" w:cs="Times New Roman" w:hint="eastAsia"/>
          <w:lang w:eastAsia="zh-HK"/>
        </w:rPr>
        <w:t>/</w:t>
      </w:r>
      <w:r w:rsidRPr="00F36618">
        <w:rPr>
          <w:rFonts w:ascii="Times New Roman" w:hAnsi="Times New Roman" w:cs="Times New Roman" w:hint="eastAsia"/>
          <w:lang w:eastAsia="zh-HK"/>
        </w:rPr>
        <w:t>地址</w:t>
      </w:r>
      <w:r w:rsidRPr="00F36618">
        <w:rPr>
          <w:rFonts w:ascii="Times New Roman" w:hAnsi="Times New Roman" w:cs="Times New Roman" w:hint="eastAsia"/>
          <w:lang w:eastAsia="zh-HK"/>
        </w:rPr>
        <w:t xml:space="preserve"> &gt; </w:t>
      </w:r>
    </w:p>
    <w:p w:rsidR="00F36618" w:rsidRPr="00F36618" w:rsidRDefault="00F36618" w:rsidP="00F36618">
      <w:pPr>
        <w:pStyle w:val="a3"/>
        <w:ind w:leftChars="0" w:left="360"/>
        <w:rPr>
          <w:rFonts w:ascii="Times New Roman" w:hAnsi="Times New Roman" w:cs="Times New Roman"/>
          <w:lang w:eastAsia="zh-HK"/>
        </w:rPr>
      </w:pPr>
      <w:proofErr w:type="gramStart"/>
      <w:r w:rsidRPr="00F36618">
        <w:rPr>
          <w:rFonts w:ascii="Times New Roman" w:hAnsi="Times New Roman" w:cs="Times New Roman" w:hint="eastAsia"/>
          <w:lang w:eastAsia="zh-HK"/>
        </w:rPr>
        <w:t>網上校管系統</w:t>
      </w:r>
      <w:proofErr w:type="gramEnd"/>
      <w:r w:rsidRPr="00F36618">
        <w:rPr>
          <w:rFonts w:ascii="Times New Roman" w:hAnsi="Times New Roman" w:cs="Times New Roman" w:hint="eastAsia"/>
          <w:lang w:eastAsia="zh-HK"/>
        </w:rPr>
        <w:t>學校聯絡主任名單及聯絡方法</w:t>
      </w:r>
      <w:r w:rsidRPr="00F36618">
        <w:rPr>
          <w:rFonts w:ascii="Times New Roman" w:hAnsi="Times New Roman" w:cs="Times New Roman" w:hint="eastAsia"/>
          <w:lang w:eastAsia="zh-HK"/>
        </w:rPr>
        <w:t>)</w:t>
      </w:r>
      <w:r w:rsidR="00322725" w:rsidRPr="00322725">
        <w:rPr>
          <w:noProof/>
        </w:rPr>
        <w:t xml:space="preserve"> </w:t>
      </w:r>
    </w:p>
    <w:p w:rsidR="00D65B79" w:rsidRPr="00D65B79" w:rsidRDefault="00D65B79" w:rsidP="00D65B7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lang w:eastAsia="zh-HK"/>
        </w:rPr>
      </w:pPr>
      <w:proofErr w:type="spellStart"/>
      <w:r w:rsidRPr="00BE15E4">
        <w:rPr>
          <w:rFonts w:ascii="Times New Roman" w:hAnsi="Times New Roman" w:cs="Times New Roman"/>
          <w:lang w:eastAsia="zh-HK"/>
        </w:rPr>
        <w:t>WebSAMS</w:t>
      </w:r>
      <w:proofErr w:type="spellEnd"/>
      <w:r w:rsidRPr="00BE15E4">
        <w:rPr>
          <w:rFonts w:ascii="Times New Roman" w:hAnsi="Times New Roman" w:cs="Times New Roman"/>
          <w:lang w:eastAsia="zh-HK"/>
        </w:rPr>
        <w:t xml:space="preserve"> Helpdesk</w:t>
      </w:r>
    </w:p>
    <w:p w:rsidR="00D65B79" w:rsidRPr="00BE15E4" w:rsidRDefault="00D65B79" w:rsidP="00BE15E4">
      <w:pPr>
        <w:pStyle w:val="a3"/>
        <w:ind w:leftChars="0" w:left="360"/>
        <w:rPr>
          <w:rFonts w:ascii="Times New Roman" w:hAnsi="Times New Roman" w:cs="Times New Roman"/>
          <w:lang w:eastAsia="zh-HK"/>
        </w:rPr>
      </w:pPr>
      <w:r w:rsidRPr="00BE15E4">
        <w:rPr>
          <w:rFonts w:ascii="Times New Roman" w:hAnsi="Times New Roman" w:cs="Times New Roman"/>
          <w:lang w:eastAsia="zh-HK"/>
        </w:rPr>
        <w:t>Telephone number: 3125 8510</w:t>
      </w:r>
    </w:p>
    <w:p w:rsidR="00D65B79" w:rsidRPr="00BE15E4" w:rsidRDefault="00D65B79" w:rsidP="00BE15E4">
      <w:pPr>
        <w:pStyle w:val="a3"/>
        <w:ind w:leftChars="0" w:left="360"/>
        <w:rPr>
          <w:rFonts w:ascii="Times New Roman" w:hAnsi="Times New Roman" w:cs="Times New Roman"/>
          <w:lang w:eastAsia="zh-HK"/>
        </w:rPr>
      </w:pPr>
      <w:r w:rsidRPr="00BE15E4">
        <w:rPr>
          <w:rFonts w:ascii="Times New Roman" w:hAnsi="Times New Roman" w:cs="Times New Roman"/>
          <w:lang w:eastAsia="zh-HK"/>
        </w:rPr>
        <w:t xml:space="preserve">Fax number: 3125 8999 </w:t>
      </w:r>
    </w:p>
    <w:p w:rsidR="00D65B79" w:rsidRPr="00BE15E4" w:rsidRDefault="00D65B79" w:rsidP="00BE15E4">
      <w:pPr>
        <w:pStyle w:val="a3"/>
        <w:ind w:leftChars="0" w:left="360"/>
        <w:rPr>
          <w:rFonts w:ascii="Times New Roman" w:hAnsi="Times New Roman" w:cs="Times New Roman"/>
          <w:lang w:eastAsia="zh-HK"/>
        </w:rPr>
      </w:pPr>
      <w:r w:rsidRPr="00D65B79">
        <w:rPr>
          <w:rFonts w:ascii="Times New Roman" w:hAnsi="Times New Roman" w:cs="Times New Roman"/>
          <w:lang w:eastAsia="zh-HK"/>
        </w:rPr>
        <w:t xml:space="preserve">Email: </w:t>
      </w:r>
      <w:r w:rsidRPr="00BE15E4">
        <w:rPr>
          <w:rFonts w:ascii="Times New Roman" w:hAnsi="Times New Roman" w:cs="Times New Roman"/>
          <w:lang w:eastAsia="zh-HK"/>
        </w:rPr>
        <w:t>websams_support@hk.ncs-i.com</w:t>
      </w:r>
    </w:p>
    <w:p w:rsidR="00D65B79" w:rsidRPr="00BE15E4" w:rsidRDefault="00D65B79" w:rsidP="00D65B7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lang w:eastAsia="zh-HK"/>
        </w:rPr>
      </w:pPr>
      <w:r w:rsidRPr="00BE15E4">
        <w:rPr>
          <w:rFonts w:ascii="Times New Roman" w:hAnsi="Times New Roman" w:cs="Times New Roman"/>
          <w:lang w:eastAsia="zh-HK"/>
        </w:rPr>
        <w:t>CDS Helpdesk</w:t>
      </w:r>
    </w:p>
    <w:p w:rsidR="00D65B79" w:rsidRPr="00BE15E4" w:rsidRDefault="00D65B79" w:rsidP="00BE15E4">
      <w:pPr>
        <w:pStyle w:val="a3"/>
        <w:ind w:leftChars="0" w:left="360"/>
        <w:rPr>
          <w:rFonts w:ascii="Times New Roman" w:hAnsi="Times New Roman" w:cs="Times New Roman"/>
          <w:lang w:eastAsia="zh-HK"/>
        </w:rPr>
      </w:pPr>
      <w:r w:rsidRPr="00BE15E4">
        <w:rPr>
          <w:rFonts w:ascii="Times New Roman" w:hAnsi="Times New Roman" w:cs="Times New Roman"/>
          <w:lang w:eastAsia="zh-HK"/>
        </w:rPr>
        <w:t>Telephone number: 3464 0550</w:t>
      </w:r>
    </w:p>
    <w:p w:rsidR="00D65B79" w:rsidRPr="00BE15E4" w:rsidRDefault="00D65B79" w:rsidP="00BE15E4">
      <w:pPr>
        <w:pStyle w:val="a3"/>
        <w:ind w:leftChars="0" w:left="360"/>
        <w:rPr>
          <w:rFonts w:ascii="Times New Roman" w:hAnsi="Times New Roman" w:cs="Times New Roman"/>
          <w:lang w:eastAsia="zh-HK"/>
        </w:rPr>
      </w:pPr>
      <w:r w:rsidRPr="00BE15E4">
        <w:rPr>
          <w:rFonts w:ascii="Times New Roman" w:hAnsi="Times New Roman" w:cs="Times New Roman"/>
          <w:lang w:eastAsia="zh-HK"/>
        </w:rPr>
        <w:t>Fax number: 3464 0568</w:t>
      </w:r>
    </w:p>
    <w:p w:rsidR="004424ED" w:rsidRPr="00BE15E4" w:rsidRDefault="00D65B79" w:rsidP="00183683">
      <w:pPr>
        <w:pStyle w:val="a3"/>
        <w:ind w:leftChars="0" w:left="360"/>
        <w:rPr>
          <w:lang w:eastAsia="zh-HK"/>
        </w:rPr>
      </w:pPr>
      <w:r w:rsidRPr="00D65B79">
        <w:rPr>
          <w:rFonts w:ascii="Times New Roman" w:hAnsi="Times New Roman" w:cs="Times New Roman"/>
          <w:lang w:eastAsia="zh-HK"/>
        </w:rPr>
        <w:t xml:space="preserve">Email: </w:t>
      </w:r>
      <w:r w:rsidRPr="00BE15E4">
        <w:rPr>
          <w:rFonts w:ascii="Times New Roman" w:hAnsi="Times New Roman" w:cs="Times New Roman"/>
          <w:lang w:eastAsia="zh-HK"/>
        </w:rPr>
        <w:t> cdshelpdesk@edb.gov.h</w:t>
      </w:r>
      <w:r w:rsidRPr="00D65B79">
        <w:rPr>
          <w:rFonts w:ascii="Times New Roman" w:eastAsiaTheme="majorEastAsia" w:hAnsi="Times New Roman" w:cs="Times New Roman"/>
          <w:color w:val="000000"/>
        </w:rPr>
        <w:t>k</w:t>
      </w:r>
    </w:p>
    <w:sectPr w:rsidR="004424ED" w:rsidRPr="00BE1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C7" w:rsidRDefault="00A604C7" w:rsidP="00F32382">
      <w:r>
        <w:separator/>
      </w:r>
    </w:p>
  </w:endnote>
  <w:endnote w:type="continuationSeparator" w:id="0">
    <w:p w:rsidR="00A604C7" w:rsidRDefault="00A604C7" w:rsidP="00F3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C7" w:rsidRDefault="00A604C7" w:rsidP="00F32382">
      <w:r>
        <w:separator/>
      </w:r>
    </w:p>
  </w:footnote>
  <w:footnote w:type="continuationSeparator" w:id="0">
    <w:p w:rsidR="00A604C7" w:rsidRDefault="00A604C7" w:rsidP="00F3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774"/>
    <w:multiLevelType w:val="hybridMultilevel"/>
    <w:tmpl w:val="83E20782"/>
    <w:lvl w:ilvl="0" w:tplc="3AD45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F22108">
      <w:start w:val="3"/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F67CE5"/>
    <w:multiLevelType w:val="hybridMultilevel"/>
    <w:tmpl w:val="0674F628"/>
    <w:lvl w:ilvl="0" w:tplc="3AD45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5107D1"/>
    <w:multiLevelType w:val="hybridMultilevel"/>
    <w:tmpl w:val="E6F4D8DE"/>
    <w:lvl w:ilvl="0" w:tplc="057E25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3A0F15"/>
    <w:multiLevelType w:val="hybridMultilevel"/>
    <w:tmpl w:val="CA163802"/>
    <w:lvl w:ilvl="0" w:tplc="A1CC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ED"/>
    <w:rsid w:val="0005777C"/>
    <w:rsid w:val="00163A2D"/>
    <w:rsid w:val="001713F3"/>
    <w:rsid w:val="001823D8"/>
    <w:rsid w:val="00183683"/>
    <w:rsid w:val="001F72FD"/>
    <w:rsid w:val="00217B2A"/>
    <w:rsid w:val="002A1D66"/>
    <w:rsid w:val="002B2517"/>
    <w:rsid w:val="002C4D99"/>
    <w:rsid w:val="0030374D"/>
    <w:rsid w:val="00312BE4"/>
    <w:rsid w:val="00322725"/>
    <w:rsid w:val="00434757"/>
    <w:rsid w:val="004424ED"/>
    <w:rsid w:val="0044510C"/>
    <w:rsid w:val="0044569A"/>
    <w:rsid w:val="00503B54"/>
    <w:rsid w:val="00587C3F"/>
    <w:rsid w:val="006742D3"/>
    <w:rsid w:val="00722FCB"/>
    <w:rsid w:val="00846DE0"/>
    <w:rsid w:val="00994C55"/>
    <w:rsid w:val="009D38D1"/>
    <w:rsid w:val="00A4110E"/>
    <w:rsid w:val="00A53F65"/>
    <w:rsid w:val="00A604C7"/>
    <w:rsid w:val="00AC0ED9"/>
    <w:rsid w:val="00B05549"/>
    <w:rsid w:val="00B77FDD"/>
    <w:rsid w:val="00B8401D"/>
    <w:rsid w:val="00B847C6"/>
    <w:rsid w:val="00BE15E4"/>
    <w:rsid w:val="00C13213"/>
    <w:rsid w:val="00C33E50"/>
    <w:rsid w:val="00C40A92"/>
    <w:rsid w:val="00C42635"/>
    <w:rsid w:val="00CC1207"/>
    <w:rsid w:val="00CC5256"/>
    <w:rsid w:val="00CD64B9"/>
    <w:rsid w:val="00D0266B"/>
    <w:rsid w:val="00D65B79"/>
    <w:rsid w:val="00E47A52"/>
    <w:rsid w:val="00EF4221"/>
    <w:rsid w:val="00F32382"/>
    <w:rsid w:val="00F36618"/>
    <w:rsid w:val="00F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ED"/>
    <w:pPr>
      <w:ind w:leftChars="200" w:left="480"/>
    </w:pPr>
  </w:style>
  <w:style w:type="character" w:styleId="a4">
    <w:name w:val="Hyperlink"/>
    <w:basedOn w:val="a0"/>
    <w:uiPriority w:val="99"/>
    <w:unhideWhenUsed/>
    <w:rsid w:val="004424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3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3B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525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3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323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3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323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ED"/>
    <w:pPr>
      <w:ind w:leftChars="200" w:left="480"/>
    </w:pPr>
  </w:style>
  <w:style w:type="character" w:styleId="a4">
    <w:name w:val="Hyperlink"/>
    <w:basedOn w:val="a0"/>
    <w:uiPriority w:val="99"/>
    <w:unhideWhenUsed/>
    <w:rsid w:val="004424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3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3B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525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3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323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3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323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5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3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6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1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7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dr.websams.edb.gov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b.gov.hk/tc/sch-admin/admin/sch-it-systems/websams/semina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dr.websams.edb.gov.hk" TargetMode="External"/><Relationship Id="rId10" Type="http://schemas.openxmlformats.org/officeDocument/2006/relationships/hyperlink" Target="http://www.edb.gov.hk/tc/sch-admin/admin/sch-it-systems/websams/semin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b.gov.h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Man-yi Ruby</dc:creator>
  <cp:lastModifiedBy>LEE, Man-yi Ruby</cp:lastModifiedBy>
  <cp:revision>5</cp:revision>
  <dcterms:created xsi:type="dcterms:W3CDTF">2017-11-16T08:05:00Z</dcterms:created>
  <dcterms:modified xsi:type="dcterms:W3CDTF">2017-11-17T02:02:00Z</dcterms:modified>
</cp:coreProperties>
</file>